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709" w:leader="none"/>
        </w:tabs>
        <w:jc w:val="center"/>
        <w:rPr/>
      </w:pPr>
      <w:r>
        <w:rPr/>
        <w:t>T.C.</w:t>
      </w:r>
    </w:p>
    <w:p>
      <w:pPr>
        <w:pStyle w:val="Normal"/>
        <w:tabs>
          <w:tab w:val="clear" w:pos="708"/>
          <w:tab w:val="left" w:pos="709" w:leader="none"/>
        </w:tabs>
        <w:jc w:val="center"/>
        <w:rPr/>
      </w:pPr>
      <w:r>
        <w:rPr/>
      </w:r>
    </w:p>
    <w:p>
      <w:pPr>
        <w:pStyle w:val="Normal"/>
        <w:tabs>
          <w:tab w:val="clear" w:pos="708"/>
          <w:tab w:val="left" w:pos="709" w:leader="none"/>
        </w:tabs>
        <w:jc w:val="center"/>
        <w:rPr/>
      </w:pPr>
      <w:r>
        <w:rPr/>
      </w:r>
    </w:p>
    <w:p>
      <w:pPr>
        <w:pStyle w:val="Normal"/>
        <w:tabs>
          <w:tab w:val="clear" w:pos="708"/>
          <w:tab w:val="left" w:pos="709" w:leader="none"/>
        </w:tabs>
        <w:jc w:val="center"/>
        <w:rPr/>
      </w:pPr>
      <w:r>
        <w:rPr/>
      </w:r>
    </w:p>
    <w:p>
      <w:pPr>
        <w:pStyle w:val="Normal"/>
        <w:tabs>
          <w:tab w:val="clear" w:pos="708"/>
          <w:tab w:val="left" w:pos="709" w:leader="none"/>
        </w:tabs>
        <w:rPr/>
      </w:pPr>
      <w:r>
        <w:rPr/>
        <w:t xml:space="preserve">Sayı      : </w:t>
        <w:tab/>
        <w:tab/>
        <w:tab/>
        <w:tab/>
        <w:tab/>
        <w:tab/>
        <w:tab/>
        <w:t xml:space="preserve">               //</w:t>
      </w:r>
    </w:p>
    <w:p>
      <w:pPr>
        <w:pStyle w:val="Normal"/>
        <w:tabs>
          <w:tab w:val="clear" w:pos="708"/>
          <w:tab w:val="left" w:pos="709" w:leader="none"/>
        </w:tabs>
        <w:rPr/>
      </w:pPr>
      <w:r>
        <w:rPr/>
        <w:t>Konu    : Disiplin soruşturması</w:t>
      </w:r>
    </w:p>
    <w:p>
      <w:pPr>
        <w:pStyle w:val="Normal"/>
        <w:tabs>
          <w:tab w:val="clear" w:pos="708"/>
          <w:tab w:val="left" w:pos="709" w:leader="none"/>
        </w:tabs>
        <w:rPr/>
      </w:pPr>
      <w:r>
        <w:rPr/>
      </w:r>
    </w:p>
    <w:p>
      <w:pPr>
        <w:pStyle w:val="Normal"/>
        <w:tabs>
          <w:tab w:val="clear" w:pos="708"/>
          <w:tab w:val="left" w:pos="709" w:leader="none"/>
        </w:tabs>
        <w:rPr/>
      </w:pPr>
      <w:r>
        <w:rPr/>
      </w:r>
    </w:p>
    <w:p>
      <w:pPr>
        <w:pStyle w:val="Normal"/>
        <w:tabs>
          <w:tab w:val="clear" w:pos="708"/>
          <w:tab w:val="left" w:pos="709" w:leader="none"/>
        </w:tabs>
        <w:jc w:val="center"/>
        <w:rPr>
          <w:b/>
          <w:b/>
          <w:bCs/>
        </w:rPr>
      </w:pPr>
      <w:r>
        <w:rPr>
          <w:b/>
          <w:bCs/>
        </w:rPr>
        <w:t>DİSİPLİN KARARI</w:t>
      </w:r>
    </w:p>
    <w:p>
      <w:pPr>
        <w:pStyle w:val="Normal"/>
        <w:tabs>
          <w:tab w:val="clear" w:pos="708"/>
          <w:tab w:val="left" w:pos="709" w:leader="none"/>
        </w:tabs>
        <w:rPr>
          <w:b/>
          <w:b/>
          <w:bCs/>
        </w:rPr>
      </w:pPr>
      <w:r>
        <w:rPr>
          <w:b/>
          <w:bCs/>
        </w:rPr>
      </w:r>
    </w:p>
    <w:p>
      <w:pPr>
        <w:pStyle w:val="Normal"/>
        <w:tabs>
          <w:tab w:val="clear" w:pos="708"/>
          <w:tab w:val="left" w:pos="709" w:leader="none"/>
          <w:tab w:val="left" w:pos="3670" w:leader="none"/>
        </w:tabs>
        <w:rPr>
          <w:b/>
          <w:b/>
          <w:bCs/>
        </w:rPr>
      </w:pPr>
      <w:r>
        <w:rPr>
          <w:b/>
          <w:bCs/>
        </w:rPr>
        <w:t xml:space="preserve">SORUŞTURMA EMRİNİN </w:t>
      </w:r>
    </w:p>
    <w:p>
      <w:pPr>
        <w:pStyle w:val="Normal"/>
        <w:tabs>
          <w:tab w:val="clear" w:pos="708"/>
          <w:tab w:val="left" w:pos="709" w:leader="none"/>
          <w:tab w:val="left" w:pos="3670" w:leader="none"/>
        </w:tabs>
        <w:rPr/>
      </w:pPr>
      <w:r>
        <w:rPr>
          <w:b/>
          <w:bCs/>
        </w:rPr>
        <w:t>TARİH VE SAYISI</w:t>
      </w:r>
      <w:r>
        <w:rPr/>
        <w:tab/>
        <w:t xml:space="preserve">: </w:t>
      </w:r>
    </w:p>
    <w:p>
      <w:pPr>
        <w:pStyle w:val="Normal"/>
        <w:tabs>
          <w:tab w:val="clear" w:pos="708"/>
          <w:tab w:val="left" w:pos="709" w:leader="none"/>
          <w:tab w:val="left" w:pos="3670" w:leader="none"/>
        </w:tabs>
        <w:rPr/>
      </w:pPr>
      <w:r>
        <w:rPr/>
      </w:r>
    </w:p>
    <w:p>
      <w:pPr>
        <w:pStyle w:val="Normal"/>
        <w:tabs>
          <w:tab w:val="clear" w:pos="708"/>
          <w:tab w:val="left" w:pos="709" w:leader="none"/>
          <w:tab w:val="left" w:pos="3670" w:leader="none"/>
        </w:tabs>
        <w:jc w:val="both"/>
        <w:rPr/>
      </w:pPr>
      <w:r>
        <w:rPr>
          <w:b/>
          <w:bCs/>
        </w:rPr>
        <w:t>İHBAR EDEN</w:t>
      </w:r>
      <w:r>
        <w:rPr/>
        <w:tab/>
        <w:t xml:space="preserve">: </w:t>
      </w:r>
    </w:p>
    <w:p>
      <w:pPr>
        <w:pStyle w:val="Normal"/>
        <w:tabs>
          <w:tab w:val="clear" w:pos="708"/>
          <w:tab w:val="left" w:pos="709" w:leader="none"/>
          <w:tab w:val="left" w:pos="3670" w:leader="none"/>
        </w:tabs>
        <w:jc w:val="both"/>
        <w:rPr/>
      </w:pPr>
      <w:r>
        <w:rPr/>
      </w:r>
    </w:p>
    <w:p>
      <w:pPr>
        <w:pStyle w:val="Normal"/>
        <w:tabs>
          <w:tab w:val="clear" w:pos="708"/>
          <w:tab w:val="left" w:pos="709" w:leader="none"/>
          <w:tab w:val="left" w:pos="3670" w:leader="none"/>
        </w:tabs>
        <w:rPr/>
      </w:pPr>
      <w:r>
        <w:rPr>
          <w:b/>
          <w:bCs/>
        </w:rPr>
        <w:t>HAKKINDA SORUŞTURMA</w:t>
      </w:r>
      <w:r>
        <w:rPr/>
        <w:t xml:space="preserve"> </w:t>
      </w:r>
    </w:p>
    <w:p>
      <w:pPr>
        <w:pStyle w:val="Normal"/>
        <w:tabs>
          <w:tab w:val="clear" w:pos="708"/>
          <w:tab w:val="left" w:pos="709" w:leader="none"/>
          <w:tab w:val="left" w:pos="3670" w:leader="none"/>
        </w:tabs>
        <w:rPr/>
      </w:pPr>
      <w:r>
        <w:rPr>
          <w:b/>
          <w:bCs/>
        </w:rPr>
        <w:t xml:space="preserve">YAPILANLAR </w:t>
      </w:r>
      <w:r>
        <w:rPr/>
        <w:t xml:space="preserve">  </w:t>
        <w:tab/>
        <w:t xml:space="preserve">:  </w:t>
      </w:r>
    </w:p>
    <w:p>
      <w:pPr>
        <w:pStyle w:val="Normal"/>
        <w:tabs>
          <w:tab w:val="clear" w:pos="708"/>
          <w:tab w:val="left" w:pos="709" w:leader="none"/>
          <w:tab w:val="left" w:pos="3670" w:leader="none"/>
        </w:tabs>
        <w:rPr/>
      </w:pPr>
      <w:r>
        <w:rPr/>
        <w:tab/>
        <w:t xml:space="preserve"> </w:t>
      </w:r>
    </w:p>
    <w:p>
      <w:pPr>
        <w:pStyle w:val="Gvdemetni21"/>
        <w:shd w:fill="auto" w:val="clear"/>
        <w:tabs>
          <w:tab w:val="clear" w:pos="708"/>
          <w:tab w:val="left" w:pos="270" w:leader="none"/>
        </w:tabs>
        <w:spacing w:lineRule="exact" w:line="191"/>
        <w:rPr/>
      </w:pPr>
      <w:r>
        <w:rPr>
          <w:b/>
          <w:bCs/>
          <w:sz w:val="24"/>
          <w:szCs w:val="24"/>
        </w:rPr>
        <w:t xml:space="preserve">İSNAT EDİLEN FİİL          </w:t>
      </w:r>
      <w:r>
        <w:rPr>
          <w:sz w:val="24"/>
          <w:szCs w:val="24"/>
        </w:rPr>
        <w:tab/>
        <w:t xml:space="preserve"> :  </w:t>
      </w:r>
    </w:p>
    <w:p>
      <w:pPr>
        <w:pStyle w:val="Normal"/>
        <w:tabs>
          <w:tab w:val="clear" w:pos="708"/>
          <w:tab w:val="left" w:pos="709" w:leader="none"/>
          <w:tab w:val="left" w:pos="3670" w:leader="none"/>
        </w:tabs>
        <w:rPr/>
      </w:pPr>
      <w:r>
        <w:rPr/>
      </w:r>
    </w:p>
    <w:p>
      <w:pPr>
        <w:pStyle w:val="Normal"/>
        <w:tabs>
          <w:tab w:val="clear" w:pos="708"/>
          <w:tab w:val="left" w:pos="709" w:leader="none"/>
          <w:tab w:val="left" w:pos="3670" w:leader="none"/>
        </w:tabs>
        <w:rPr/>
      </w:pPr>
      <w:r>
        <w:rPr>
          <w:b/>
          <w:bCs/>
        </w:rPr>
        <w:t>FİİLİN İŞLENDİĞİ  TARİH</w:t>
      </w:r>
      <w:r>
        <w:rPr/>
        <w:t xml:space="preserve">            : </w:t>
      </w:r>
    </w:p>
    <w:p>
      <w:pPr>
        <w:pStyle w:val="Normal"/>
        <w:tabs>
          <w:tab w:val="clear" w:pos="708"/>
          <w:tab w:val="left" w:pos="709" w:leader="none"/>
          <w:tab w:val="left" w:pos="3670" w:leader="none"/>
        </w:tabs>
        <w:rPr/>
      </w:pPr>
      <w:r>
        <w:rPr/>
      </w:r>
    </w:p>
    <w:p>
      <w:pPr>
        <w:pStyle w:val="Normal"/>
        <w:tabs>
          <w:tab w:val="clear" w:pos="708"/>
          <w:tab w:val="left" w:pos="709" w:leader="none"/>
          <w:tab w:val="left" w:pos="3670" w:leader="none"/>
        </w:tabs>
        <w:rPr>
          <w:b/>
          <w:b/>
          <w:bCs/>
        </w:rPr>
      </w:pPr>
      <w:r>
        <w:rPr>
          <w:b/>
          <w:bCs/>
        </w:rPr>
        <w:t xml:space="preserve">DİSİPLİN AMİRİNİN FİİLİ </w:t>
      </w:r>
    </w:p>
    <w:p>
      <w:pPr>
        <w:pStyle w:val="Normal"/>
        <w:tabs>
          <w:tab w:val="clear" w:pos="708"/>
          <w:tab w:val="left" w:pos="709" w:leader="none"/>
          <w:tab w:val="left" w:pos="3670" w:leader="none"/>
        </w:tabs>
        <w:rPr/>
      </w:pPr>
      <w:r>
        <w:rPr>
          <w:b/>
          <w:bCs/>
        </w:rPr>
        <w:t>ÖĞRENME TARİHİ</w:t>
      </w:r>
      <w:r>
        <w:rPr/>
        <w:t xml:space="preserve">                    </w:t>
        <w:tab/>
        <w:t xml:space="preserve">: </w:t>
      </w:r>
    </w:p>
    <w:p>
      <w:pPr>
        <w:pStyle w:val="Normal"/>
        <w:tabs>
          <w:tab w:val="clear" w:pos="708"/>
          <w:tab w:val="left" w:pos="709" w:leader="none"/>
          <w:tab w:val="left" w:pos="3670" w:leader="none"/>
        </w:tabs>
        <w:rPr/>
      </w:pPr>
      <w:r>
        <w:rPr/>
      </w:r>
    </w:p>
    <w:p>
      <w:pPr>
        <w:pStyle w:val="Normal"/>
        <w:tabs>
          <w:tab w:val="clear" w:pos="708"/>
          <w:tab w:val="left" w:pos="709" w:leader="none"/>
          <w:tab w:val="left" w:pos="3670" w:leader="none"/>
        </w:tabs>
        <w:jc w:val="both"/>
        <w:rPr/>
      </w:pPr>
      <w:r>
        <w:rPr>
          <w:b/>
          <w:bCs/>
        </w:rPr>
        <w:t>SORUŞTURMA MADDESİ</w:t>
      </w:r>
      <w:r>
        <w:rPr/>
        <w:t xml:space="preserve">           </w:t>
        <w:tab/>
        <w:t xml:space="preserve">: 657   Sayılı   Devlet   Memurları   Kanunu’nun    125.           </w:t>
        <w:tab/>
        <w:tab/>
        <w:t xml:space="preserve">  maddesinin D fıkrasının c bendi</w:t>
      </w:r>
    </w:p>
    <w:p>
      <w:pPr>
        <w:pStyle w:val="Normal"/>
        <w:tabs>
          <w:tab w:val="clear" w:pos="708"/>
          <w:tab w:val="left" w:pos="709" w:leader="none"/>
          <w:tab w:val="left" w:pos="3670" w:leader="none"/>
        </w:tabs>
        <w:rPr/>
      </w:pPr>
      <w:r>
        <w:rPr/>
      </w:r>
    </w:p>
    <w:p>
      <w:pPr>
        <w:pStyle w:val="Normal"/>
        <w:tabs>
          <w:tab w:val="clear" w:pos="708"/>
          <w:tab w:val="left" w:pos="709" w:leader="none"/>
          <w:tab w:val="left" w:pos="3670" w:leader="none"/>
        </w:tabs>
        <w:jc w:val="both"/>
        <w:rPr/>
      </w:pPr>
      <w:r>
        <w:rPr>
          <w:b/>
          <w:bCs/>
        </w:rPr>
        <w:t xml:space="preserve">TOPLANAN DELİLLER  </w:t>
      </w:r>
      <w:r>
        <w:rPr/>
        <w:t xml:space="preserve">               </w:t>
        <w:tab/>
        <w:t xml:space="preserve">: </w:t>
      </w:r>
    </w:p>
    <w:p>
      <w:pPr>
        <w:pStyle w:val="Normal"/>
        <w:tabs>
          <w:tab w:val="clear" w:pos="708"/>
          <w:tab w:val="left" w:pos="709" w:leader="none"/>
          <w:tab w:val="left" w:pos="3670" w:leader="none"/>
        </w:tabs>
        <w:rPr/>
      </w:pPr>
      <w:r>
        <w:rPr/>
      </w:r>
    </w:p>
    <w:p>
      <w:pPr>
        <w:pStyle w:val="Normal"/>
        <w:tabs>
          <w:tab w:val="clear" w:pos="708"/>
          <w:tab w:val="left" w:pos="709" w:leader="none"/>
        </w:tabs>
        <w:rPr>
          <w:b/>
          <w:b/>
          <w:bCs/>
        </w:rPr>
      </w:pPr>
      <w:r>
        <w:rPr>
          <w:b/>
          <w:bCs/>
        </w:rPr>
        <w:t>SAVUNMA                                         :</w:t>
      </w:r>
    </w:p>
    <w:p>
      <w:pPr>
        <w:pStyle w:val="Normal"/>
        <w:tabs>
          <w:tab w:val="clear" w:pos="708"/>
          <w:tab w:val="left" w:pos="709" w:leader="none"/>
        </w:tabs>
        <w:rPr/>
      </w:pPr>
      <w:r>
        <w:rPr/>
      </w:r>
    </w:p>
    <w:p>
      <w:pPr>
        <w:pStyle w:val="Normal"/>
        <w:tabs>
          <w:tab w:val="clear" w:pos="708"/>
          <w:tab w:val="left" w:pos="709" w:leader="none"/>
        </w:tabs>
        <w:jc w:val="both"/>
        <w:rPr>
          <w:b/>
          <w:b/>
          <w:bCs/>
        </w:rPr>
      </w:pPr>
      <w:r>
        <w:rPr>
          <w:b/>
          <w:bCs/>
        </w:rPr>
        <w:t xml:space="preserve">DELİLLERİN TARTIŞILMASI      : </w:t>
      </w:r>
    </w:p>
    <w:p>
      <w:pPr>
        <w:pStyle w:val="Normal"/>
        <w:tabs>
          <w:tab w:val="clear" w:pos="708"/>
          <w:tab w:val="left" w:pos="709" w:leader="none"/>
          <w:tab w:val="left" w:pos="3670" w:leader="none"/>
        </w:tabs>
        <w:jc w:val="both"/>
        <w:rPr>
          <w:b/>
          <w:b/>
          <w:bCs/>
        </w:rPr>
      </w:pPr>
      <w:r>
        <w:rPr>
          <w:b/>
          <w:bCs/>
        </w:rPr>
      </w:r>
    </w:p>
    <w:p>
      <w:pPr>
        <w:pStyle w:val="Normal"/>
        <w:tabs>
          <w:tab w:val="clear" w:pos="708"/>
          <w:tab w:val="left" w:pos="709" w:leader="none"/>
          <w:tab w:val="left" w:pos="3670" w:leader="none"/>
        </w:tabs>
        <w:jc w:val="both"/>
        <w:rPr/>
      </w:pPr>
      <w:r>
        <w:rPr>
          <w:b/>
          <w:bCs/>
        </w:rPr>
        <w:t>SONUÇ                                         :</w:t>
      </w:r>
      <w:r>
        <w:rPr>
          <w:b w:val="false"/>
          <w:bCs w:val="false"/>
        </w:rPr>
        <w:t>...............Dosyadaki bilgi belge, tanık beyanları ve ilgilinin tevilli ikrarı birlikte değerlendirildiğinde eylemin sabit olduğu 657 sayılı Devlet Memurları Kanunu’nun 125. maddesinin (D) fıkrasının (c) bendi gereğince “Görevi ile ilgili olarak her ne şekilde olursa olsun çıkar sağlamak” şeklinde değerlendirilebileceği sonucuna varıldığı,</w:t>
      </w:r>
    </w:p>
    <w:p>
      <w:pPr>
        <w:pStyle w:val="Normal"/>
        <w:tabs>
          <w:tab w:val="clear" w:pos="708"/>
          <w:tab w:val="left" w:pos="709" w:leader="none"/>
          <w:tab w:val="left" w:pos="3670" w:leader="none"/>
        </w:tabs>
        <w:jc w:val="both"/>
        <w:rPr/>
      </w:pPr>
      <w:r>
        <w:rPr/>
      </w:r>
    </w:p>
    <w:p>
      <w:pPr>
        <w:pStyle w:val="Normal"/>
        <w:tabs>
          <w:tab w:val="clear" w:pos="708"/>
          <w:tab w:val="left" w:pos="709" w:leader="none"/>
          <w:tab w:val="left" w:pos="3670" w:leader="none"/>
        </w:tabs>
        <w:jc w:val="both"/>
        <w:rPr/>
      </w:pPr>
      <w:r>
        <w:rPr/>
        <w:tab/>
        <w:t>Bu bakımdan;</w:t>
      </w:r>
    </w:p>
    <w:p>
      <w:pPr>
        <w:pStyle w:val="Normal"/>
        <w:tabs>
          <w:tab w:val="clear" w:pos="708"/>
          <w:tab w:val="left" w:pos="709" w:leader="none"/>
          <w:tab w:val="left" w:pos="3670" w:leader="none"/>
        </w:tabs>
        <w:jc w:val="both"/>
        <w:rPr/>
      </w:pPr>
      <w:r>
        <w:rPr/>
        <w:tab/>
      </w:r>
      <w:r>
        <w:rPr>
          <w:b/>
          <w:bCs/>
          <w:color w:val="000000"/>
        </w:rPr>
        <w:t>1-</w:t>
      </w:r>
      <w:r>
        <w:rPr/>
        <w:t xml:space="preserve"> ........’nın disiplin yönünden 657 sayılı Devlet Memurları Kanunu’nun 125. maddesinin (D) fıkrasının (c) bendi uyarınca  “... YIL SÜRE İLE KADEME İLERLEMESİNİN DURDURULMASI” cezası ile cezalandırılması gerektiğine,</w:t>
      </w:r>
    </w:p>
    <w:p>
      <w:pPr>
        <w:pStyle w:val="Normal"/>
        <w:tabs>
          <w:tab w:val="clear" w:pos="708"/>
          <w:tab w:val="left" w:pos="709" w:leader="none"/>
          <w:tab w:val="left" w:pos="3670" w:leader="none"/>
        </w:tabs>
        <w:jc w:val="both"/>
        <w:rPr/>
      </w:pPr>
      <w:r>
        <w:rPr/>
        <w:t xml:space="preserve">         </w:t>
      </w:r>
    </w:p>
    <w:p>
      <w:pPr>
        <w:pStyle w:val="Normal"/>
        <w:tabs>
          <w:tab w:val="clear" w:pos="708"/>
          <w:tab w:val="left" w:pos="709" w:leader="none"/>
          <w:tab w:val="left" w:pos="3670" w:leader="none"/>
        </w:tabs>
        <w:jc w:val="both"/>
        <w:rPr/>
      </w:pPr>
      <w:r>
        <w:rPr/>
        <w:t xml:space="preserve">        </w:t>
      </w:r>
      <w:r>
        <w:rPr>
          <w:b/>
          <w:bCs/>
        </w:rPr>
        <w:t>2-</w:t>
      </w:r>
      <w:r>
        <w:rPr/>
        <w:t xml:space="preserve"> 657 sayılı Kanunun 126. maddesinin 1. fıkrası uyarınca uygunluk görüşü alınmak üzere Bakanlık Disiplin Kurulu’na teklifte bulunulmasına // tarihinde karar verildi.</w:t>
      </w:r>
    </w:p>
    <w:p>
      <w:pPr>
        <w:pStyle w:val="Normal"/>
        <w:tabs>
          <w:tab w:val="clear" w:pos="708"/>
          <w:tab w:val="left" w:pos="709" w:leader="none"/>
        </w:tabs>
        <w:jc w:val="both"/>
        <w:rPr/>
      </w:pPr>
      <w:r>
        <w:rPr/>
        <w:tab/>
        <w:tab/>
        <w:tab/>
        <w:tab/>
        <w:t xml:space="preserve">         </w:t>
        <w:tab/>
        <w:tab/>
        <w:tab/>
        <w:tab/>
        <w:t xml:space="preserve">       </w:t>
        <w:tab/>
        <w:t xml:space="preserve">       </w:t>
      </w:r>
    </w:p>
    <w:p>
      <w:pPr>
        <w:pStyle w:val="Normal"/>
        <w:tabs>
          <w:tab w:val="clear" w:pos="708"/>
          <w:tab w:val="left" w:pos="709" w:leader="none"/>
        </w:tabs>
        <w:jc w:val="both"/>
        <w:rPr/>
      </w:pPr>
      <w:r>
        <w:rPr/>
        <w:t xml:space="preserve">                                                                                                                    </w:t>
      </w:r>
      <w:r>
        <w:rPr/>
        <w:t>.......................</w:t>
      </w:r>
    </w:p>
    <w:p>
      <w:pPr>
        <w:pStyle w:val="Normal"/>
        <w:tabs>
          <w:tab w:val="clear" w:pos="708"/>
          <w:tab w:val="left" w:pos="709" w:leader="none"/>
        </w:tabs>
        <w:jc w:val="both"/>
        <w:rPr/>
      </w:pPr>
      <w:r>
        <w:rPr/>
        <w:t xml:space="preserve">                                                                                                                   </w:t>
      </w:r>
      <w:r>
        <w:rPr/>
        <w:t>(Disiplin Amiri)</w:t>
      </w:r>
    </w:p>
    <w:p>
      <w:pPr>
        <w:pStyle w:val="Normal"/>
        <w:tabs>
          <w:tab w:val="clear" w:pos="708"/>
          <w:tab w:val="left" w:pos="709" w:leader="none"/>
          <w:tab w:val="left" w:pos="3670" w:leader="none"/>
        </w:tabs>
        <w:jc w:val="both"/>
        <w:rPr/>
      </w:pPr>
      <w:r>
        <w:rPr>
          <w:b/>
          <w:bCs/>
        </w:rPr>
        <w:tab/>
        <w:tab/>
        <w:tab/>
        <w:tab/>
        <w:tab/>
        <w:t xml:space="preserve">          </w:t>
      </w:r>
      <w:r>
        <w:rPr/>
        <w:t xml:space="preserve">                                                                                                                                                                                          </w:t>
      </w:r>
    </w:p>
    <w:p>
      <w:pPr>
        <w:pStyle w:val="Normal"/>
        <w:tabs>
          <w:tab w:val="clear" w:pos="708"/>
          <w:tab w:val="left" w:pos="709" w:leader="none"/>
        </w:tabs>
        <w:rPr/>
      </w:pPr>
      <w:r>
        <w:rPr/>
      </w:r>
    </w:p>
    <w:sectPr>
      <w:type w:val="nextPage"/>
      <w:pgSz w:w="11906" w:h="16838"/>
      <w:pgMar w:left="1417" w:right="1408" w:header="0" w:top="509" w:footer="0" w:bottom="19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a2"/>
    <w:family w:val="roman"/>
    <w:pitch w:val="variable"/>
  </w:font>
  <w:font w:name="Times New Roman">
    <w:charset w:val="01"/>
    <w:family w:val="roman"/>
    <w:pitch w:val="default"/>
  </w:font>
  <w:font w:name="Times New Roman">
    <w:charset w:val="a2"/>
    <w:family w:val="roman"/>
    <w:pitch w:val="variable"/>
  </w:font>
  <w:font w:name="Arial">
    <w:charset w:val="a2"/>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Balk1"/>
      <w:numFmt w:val="none"/>
      <w:suff w:val="nothing"/>
      <w:lvlText w:val=""/>
      <w:lvlJc w:val="left"/>
      <w:pPr>
        <w:ind w:left="0" w:hanging="0"/>
      </w:pPr>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20"/>
  <w:displayBackgroundShape/>
  <w:defaultTabStop w:val="708"/>
  <w:compat>
    <w:doNotExpandShiftReturn/>
  </w:compat>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Cs w:val="24"/>
        <w:lang w:val="tr-TR" w:eastAsia="zh-CN" w:bidi="hi-IN"/>
      </w:rPr>
    </w:rPrDefault>
    <w:pPrDefault>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tr-TR" w:eastAsia="zh-CN" w:bidi="ar-SA"/>
    </w:rPr>
  </w:style>
  <w:style w:type="paragraph" w:styleId="Balk1">
    <w:name w:val="Heading 1"/>
    <w:basedOn w:val="Normal"/>
    <w:next w:val="Normal"/>
    <w:qFormat/>
    <w:pPr>
      <w:keepNext w:val="true"/>
      <w:numPr>
        <w:ilvl w:val="0"/>
        <w:numId w:val="1"/>
      </w:numPr>
      <w:ind w:left="567" w:right="0" w:hanging="0"/>
      <w:outlineLvl w:val="0"/>
    </w:pPr>
    <w:rPr>
      <w:b/>
      <w:szCs w:val="20"/>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VarsaylanParagrafYazTipi">
    <w:name w:val="Varsayılan Paragraf Yazı Tipi"/>
    <w:qFormat/>
    <w:rPr/>
  </w:style>
  <w:style w:type="character" w:styleId="VarsaylanParagrafYazTipi3">
    <w:name w:val="Varsayılan Paragraf Yazı Tipi3"/>
    <w:qFormat/>
    <w:rPr/>
  </w:style>
  <w:style w:type="character" w:styleId="WW8Num2z0">
    <w:name w:val="WW8Num2z0"/>
    <w:qFormat/>
    <w:rPr>
      <w:rFonts w:ascii="Times New Roman" w:hAnsi="Times New Roman" w:eastAsia="Times New Roman" w:cs="Times New Roman"/>
      <w:b w:val="false"/>
      <w:bCs w:val="false"/>
      <w:i w:val="false"/>
      <w:iCs w:val="false"/>
      <w:caps w:val="false"/>
      <w:smallCaps w:val="false"/>
      <w:strike w:val="false"/>
      <w:dstrike w:val="false"/>
      <w:color w:val="000000"/>
      <w:spacing w:val="0"/>
      <w:w w:val="100"/>
      <w:position w:val="0"/>
      <w:sz w:val="17"/>
      <w:sz w:val="17"/>
      <w:szCs w:val="17"/>
      <w:u w:val="none"/>
      <w:vertAlign w:val="baseline"/>
      <w:lang w:val="tr-TR" w:bidi="tr-TR"/>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VarsaylanParagrafYazTipi2">
    <w:name w:val="Varsayılan Paragraf Yazı Tipi2"/>
    <w:qFormat/>
    <w:rPr/>
  </w:style>
  <w:style w:type="character" w:styleId="AbsatzStandardschriftart">
    <w:name w:val="Absatz-Standardschriftart"/>
    <w:qFormat/>
    <w:rPr/>
  </w:style>
  <w:style w:type="character" w:styleId="WWAbsatzStandardschriftart">
    <w:name w:val="WW-Absatz-Standardschriftart"/>
    <w:qFormat/>
    <w:rPr/>
  </w:style>
  <w:style w:type="character" w:styleId="WWAbsatzStandardschriftart1">
    <w:name w:val="WW-Absatz-Standardschriftart1"/>
    <w:qFormat/>
    <w:rPr/>
  </w:style>
  <w:style w:type="character" w:styleId="WWAbsatzStandardschriftart11">
    <w:name w:val="WW-Absatz-Standardschriftart11"/>
    <w:qFormat/>
    <w:rPr/>
  </w:style>
  <w:style w:type="character" w:styleId="WWAbsatzStandardschriftart111">
    <w:name w:val="WW-Absatz-Standardschriftart111"/>
    <w:qFormat/>
    <w:rPr/>
  </w:style>
  <w:style w:type="character" w:styleId="WWAbsatzStandardschriftart1111">
    <w:name w:val="WW-Absatz-Standardschriftart1111"/>
    <w:qFormat/>
    <w:rPr/>
  </w:style>
  <w:style w:type="character" w:styleId="WWAbsatzStandardschriftart11111">
    <w:name w:val="WW-Absatz-Standardschriftart11111"/>
    <w:qFormat/>
    <w:rPr/>
  </w:style>
  <w:style w:type="character" w:styleId="WWAbsatzStandardschriftart111111">
    <w:name w:val="WW-Absatz-Standardschriftart111111"/>
    <w:qFormat/>
    <w:rPr/>
  </w:style>
  <w:style w:type="character" w:styleId="WWAbsatzStandardschriftart1111111">
    <w:name w:val="WW-Absatz-Standardschriftart1111111"/>
    <w:qFormat/>
    <w:rPr/>
  </w:style>
  <w:style w:type="character" w:styleId="WWAbsatzStandardschriftart11111111">
    <w:name w:val="WW-Absatz-Standardschriftart11111111"/>
    <w:qFormat/>
    <w:rPr/>
  </w:style>
  <w:style w:type="character" w:styleId="WWAbsatzStandardschriftart111111111">
    <w:name w:val="WW-Absatz-Standardschriftart111111111"/>
    <w:qFormat/>
    <w:rPr/>
  </w:style>
  <w:style w:type="character" w:styleId="WWAbsatzStandardschriftart1111111111">
    <w:name w:val="WW-Absatz-Standardschriftart1111111111"/>
    <w:qFormat/>
    <w:rPr/>
  </w:style>
  <w:style w:type="character" w:styleId="WWAbsatzStandardschriftart11111111111">
    <w:name w:val="WW-Absatz-Standardschriftart11111111111"/>
    <w:qFormat/>
    <w:rPr/>
  </w:style>
  <w:style w:type="character" w:styleId="WWAbsatzStandardschriftart111111111111">
    <w:name w:val="WW-Absatz-Standardschriftart111111111111"/>
    <w:qFormat/>
    <w:rPr/>
  </w:style>
  <w:style w:type="character" w:styleId="WWAbsatzStandardschriftart1111111111111">
    <w:name w:val="WW-Absatz-Standardschriftart1111111111111"/>
    <w:qFormat/>
    <w:rPr/>
  </w:style>
  <w:style w:type="character" w:styleId="WWAbsatzStandardschriftart11111111111111">
    <w:name w:val="WW-Absatz-Standardschriftart11111111111111"/>
    <w:qFormat/>
    <w:rPr/>
  </w:style>
  <w:style w:type="character" w:styleId="WWAbsatzStandardschriftart111111111111111">
    <w:name w:val="WW-Absatz-Standardschriftart111111111111111"/>
    <w:qFormat/>
    <w:rPr/>
  </w:style>
  <w:style w:type="character" w:styleId="WWAbsatzStandardschriftart1111111111111111">
    <w:name w:val="WW-Absatz-Standardschriftart1111111111111111"/>
    <w:qFormat/>
    <w:rPr/>
  </w:style>
  <w:style w:type="character" w:styleId="WWAbsatzStandardschriftart11111111111111111">
    <w:name w:val="WW-Absatz-Standardschriftart11111111111111111"/>
    <w:qFormat/>
    <w:rPr/>
  </w:style>
  <w:style w:type="character" w:styleId="WWAbsatzStandardschriftart111111111111111111">
    <w:name w:val="WW-Absatz-Standardschriftart111111111111111111"/>
    <w:qFormat/>
    <w:rPr/>
  </w:style>
  <w:style w:type="character" w:styleId="WWAbsatzStandardschriftart1111111111111111111">
    <w:name w:val="WW-Absatz-Standardschriftart1111111111111111111"/>
    <w:qFormat/>
    <w:rPr/>
  </w:style>
  <w:style w:type="character" w:styleId="WWAbsatzStandardschriftart11111111111111111111">
    <w:name w:val="WW-Absatz-Standardschriftart11111111111111111111"/>
    <w:qFormat/>
    <w:rPr/>
  </w:style>
  <w:style w:type="character" w:styleId="WWAbsatzStandardschriftart111111111111111111111">
    <w:name w:val="WW-Absatz-Standardschriftart111111111111111111111"/>
    <w:qFormat/>
    <w:rPr/>
  </w:style>
  <w:style w:type="character" w:styleId="WWAbsatzStandardschriftart1111111111111111111111">
    <w:name w:val="WW-Absatz-Standardschriftart1111111111111111111111"/>
    <w:qFormat/>
    <w:rPr/>
  </w:style>
  <w:style w:type="character" w:styleId="VarsaylanParagrafYazTipi1">
    <w:name w:val="Varsayılan Paragraf Yazı Tipi1"/>
    <w:qFormat/>
    <w:rPr/>
  </w:style>
  <w:style w:type="character" w:styleId="Gvdemetni2">
    <w:name w:val="Gövde metni (2)_"/>
    <w:basedOn w:val="VarsaylanParagrafYazTipi2"/>
    <w:qFormat/>
    <w:rPr>
      <w:sz w:val="17"/>
      <w:szCs w:val="17"/>
      <w:shd w:fill="FFFFFF" w:val="clear"/>
    </w:rPr>
  </w:style>
  <w:style w:type="paragraph" w:styleId="Balk">
    <w:name w:val="Başlık"/>
    <w:basedOn w:val="Normal"/>
    <w:next w:val="MetinGvdesi"/>
    <w:qFormat/>
    <w:pPr>
      <w:keepNext w:val="true"/>
      <w:spacing w:before="240" w:after="120"/>
    </w:pPr>
    <w:rPr>
      <w:rFonts w:ascii="Arial" w:hAnsi="Arial" w:eastAsia="MS Mincho;ＭＳ 明朝" w:cs="Tahoma"/>
      <w:sz w:val="28"/>
      <w:szCs w:val="28"/>
    </w:rPr>
  </w:style>
  <w:style w:type="paragraph" w:styleId="MetinGvdesi">
    <w:name w:val="Body Text"/>
    <w:basedOn w:val="Normal"/>
    <w:pPr>
      <w:spacing w:before="0" w:after="120"/>
    </w:pPr>
    <w:rPr/>
  </w:style>
  <w:style w:type="paragraph" w:styleId="Liste">
    <w:name w:val="List"/>
    <w:basedOn w:val="MetinGvdesi"/>
    <w:pPr/>
    <w:rPr>
      <w:rFonts w:cs="Tahoma"/>
    </w:rPr>
  </w:style>
  <w:style w:type="paragraph" w:styleId="ResimYazs">
    <w:name w:val="Caption"/>
    <w:basedOn w:val="Normal"/>
    <w:qFormat/>
    <w:pPr>
      <w:suppressLineNumbers/>
      <w:spacing w:before="120" w:after="120"/>
    </w:pPr>
    <w:rPr>
      <w:rFonts w:ascii="Times New Roman" w:hAnsi="Times New Roman" w:cs="Mangal"/>
      <w:i/>
      <w:iCs/>
      <w:sz w:val="20"/>
      <w:szCs w:val="24"/>
    </w:rPr>
  </w:style>
  <w:style w:type="paragraph" w:styleId="Dizin">
    <w:name w:val="Dizin"/>
    <w:basedOn w:val="Normal"/>
    <w:qFormat/>
    <w:pPr>
      <w:suppressLineNumbers/>
    </w:pPr>
    <w:rPr>
      <w:rFonts w:cs="Tahoma"/>
    </w:rPr>
  </w:style>
  <w:style w:type="paragraph" w:styleId="WWBalk">
    <w:name w:val="WW-Başlık"/>
    <w:basedOn w:val="Normal"/>
    <w:qFormat/>
    <w:pPr>
      <w:suppressLineNumbers/>
      <w:spacing w:before="120" w:after="120"/>
    </w:pPr>
    <w:rPr>
      <w:rFonts w:cs="Tahoma"/>
      <w:i/>
      <w:iCs/>
      <w:sz w:val="24"/>
      <w:szCs w:val="24"/>
    </w:rPr>
  </w:style>
  <w:style w:type="paragraph" w:styleId="WWBalk1">
    <w:name w:val="WW-Başlık1"/>
    <w:basedOn w:val="Normal"/>
    <w:qFormat/>
    <w:pPr>
      <w:suppressLineNumbers/>
      <w:spacing w:before="120" w:after="120"/>
    </w:pPr>
    <w:rPr>
      <w:rFonts w:cs="Tahoma"/>
      <w:i/>
      <w:iCs/>
      <w:sz w:val="24"/>
      <w:szCs w:val="24"/>
    </w:rPr>
  </w:style>
  <w:style w:type="paragraph" w:styleId="WWBalk11">
    <w:name w:val="WW-Başlık11"/>
    <w:basedOn w:val="Normal"/>
    <w:qFormat/>
    <w:pPr>
      <w:suppressLineNumbers/>
      <w:spacing w:before="120" w:after="120"/>
    </w:pPr>
    <w:rPr>
      <w:rFonts w:cs="Tahoma"/>
      <w:i/>
      <w:iCs/>
      <w:sz w:val="24"/>
      <w:szCs w:val="24"/>
    </w:rPr>
  </w:style>
  <w:style w:type="paragraph" w:styleId="WWBalk111">
    <w:name w:val="WW-Başlık111"/>
    <w:basedOn w:val="Normal"/>
    <w:qFormat/>
    <w:pPr>
      <w:suppressLineNumbers/>
      <w:spacing w:before="120" w:after="120"/>
    </w:pPr>
    <w:rPr>
      <w:rFonts w:cs="Tahoma"/>
      <w:i/>
      <w:iCs/>
      <w:sz w:val="24"/>
      <w:szCs w:val="24"/>
    </w:rPr>
  </w:style>
  <w:style w:type="paragraph" w:styleId="WWBalk1111">
    <w:name w:val="WW-Başlık1111"/>
    <w:basedOn w:val="Normal"/>
    <w:qFormat/>
    <w:pPr>
      <w:suppressLineNumbers/>
      <w:spacing w:before="120" w:after="120"/>
    </w:pPr>
    <w:rPr>
      <w:rFonts w:cs="Tahoma"/>
      <w:i/>
      <w:iCs/>
      <w:sz w:val="24"/>
      <w:szCs w:val="24"/>
    </w:rPr>
  </w:style>
  <w:style w:type="paragraph" w:styleId="WWBalk11111">
    <w:name w:val="WW-Başlık11111"/>
    <w:basedOn w:val="Normal"/>
    <w:qFormat/>
    <w:pPr>
      <w:suppressLineNumbers/>
      <w:spacing w:before="120" w:after="120"/>
    </w:pPr>
    <w:rPr>
      <w:rFonts w:cs="Tahoma"/>
      <w:i/>
      <w:iCs/>
      <w:sz w:val="24"/>
      <w:szCs w:val="24"/>
    </w:rPr>
  </w:style>
  <w:style w:type="paragraph" w:styleId="WWBalk111111">
    <w:name w:val="WW-Başlık111111"/>
    <w:basedOn w:val="Normal"/>
    <w:qFormat/>
    <w:pPr>
      <w:suppressLineNumbers/>
      <w:spacing w:before="120" w:after="120"/>
    </w:pPr>
    <w:rPr>
      <w:rFonts w:cs="Tahoma"/>
      <w:i/>
      <w:iCs/>
      <w:sz w:val="24"/>
      <w:szCs w:val="24"/>
    </w:rPr>
  </w:style>
  <w:style w:type="paragraph" w:styleId="WWBalk1111111">
    <w:name w:val="WW-Başlık1111111"/>
    <w:basedOn w:val="Normal"/>
    <w:qFormat/>
    <w:pPr>
      <w:suppressLineNumbers/>
      <w:spacing w:before="120" w:after="120"/>
    </w:pPr>
    <w:rPr>
      <w:rFonts w:cs="Tahoma"/>
      <w:i/>
      <w:iCs/>
      <w:sz w:val="24"/>
      <w:szCs w:val="24"/>
    </w:rPr>
  </w:style>
  <w:style w:type="paragraph" w:styleId="WWBalk11111111">
    <w:name w:val="WW-Başlık11111111"/>
    <w:basedOn w:val="Normal"/>
    <w:qFormat/>
    <w:pPr>
      <w:suppressLineNumbers/>
      <w:spacing w:before="120" w:after="120"/>
    </w:pPr>
    <w:rPr>
      <w:rFonts w:cs="Tahoma"/>
      <w:i/>
      <w:iCs/>
      <w:sz w:val="24"/>
      <w:szCs w:val="24"/>
    </w:rPr>
  </w:style>
  <w:style w:type="paragraph" w:styleId="WWBalk111111111">
    <w:name w:val="WW-Başlık111111111"/>
    <w:basedOn w:val="Normal"/>
    <w:qFormat/>
    <w:pPr>
      <w:suppressLineNumbers/>
      <w:spacing w:before="120" w:after="120"/>
    </w:pPr>
    <w:rPr>
      <w:rFonts w:cs="Tahoma"/>
      <w:i/>
      <w:iCs/>
      <w:sz w:val="24"/>
      <w:szCs w:val="24"/>
    </w:rPr>
  </w:style>
  <w:style w:type="paragraph" w:styleId="WWBalk1111111111">
    <w:name w:val="WW-Başlık1111111111"/>
    <w:basedOn w:val="Normal"/>
    <w:qFormat/>
    <w:pPr>
      <w:suppressLineNumbers/>
      <w:spacing w:before="120" w:after="120"/>
    </w:pPr>
    <w:rPr>
      <w:rFonts w:cs="Tahoma"/>
      <w:i/>
      <w:iCs/>
      <w:sz w:val="24"/>
      <w:szCs w:val="24"/>
    </w:rPr>
  </w:style>
  <w:style w:type="paragraph" w:styleId="WWBalk11111111111">
    <w:name w:val="WW-Başlık11111111111"/>
    <w:basedOn w:val="Normal"/>
    <w:qFormat/>
    <w:pPr>
      <w:suppressLineNumbers/>
      <w:spacing w:before="120" w:after="120"/>
    </w:pPr>
    <w:rPr>
      <w:rFonts w:cs="Tahoma"/>
      <w:i/>
      <w:iCs/>
      <w:sz w:val="24"/>
      <w:szCs w:val="24"/>
    </w:rPr>
  </w:style>
  <w:style w:type="paragraph" w:styleId="WWBalk111111111111">
    <w:name w:val="WW-Başlık111111111111"/>
    <w:basedOn w:val="Normal"/>
    <w:qFormat/>
    <w:pPr>
      <w:suppressLineNumbers/>
      <w:spacing w:before="120" w:after="120"/>
    </w:pPr>
    <w:rPr>
      <w:rFonts w:cs="Tahoma"/>
      <w:i/>
      <w:iCs/>
      <w:sz w:val="24"/>
      <w:szCs w:val="24"/>
    </w:rPr>
  </w:style>
  <w:style w:type="paragraph" w:styleId="WWBalk1111111111111">
    <w:name w:val="WW-Başlık1111111111111"/>
    <w:basedOn w:val="Normal"/>
    <w:qFormat/>
    <w:pPr>
      <w:suppressLineNumbers/>
      <w:spacing w:before="120" w:after="120"/>
    </w:pPr>
    <w:rPr>
      <w:rFonts w:cs="Tahoma"/>
      <w:i/>
      <w:iCs/>
      <w:sz w:val="24"/>
      <w:szCs w:val="24"/>
    </w:rPr>
  </w:style>
  <w:style w:type="paragraph" w:styleId="WWBalk11111111111111">
    <w:name w:val="WW-Başlık11111111111111"/>
    <w:basedOn w:val="Normal"/>
    <w:qFormat/>
    <w:pPr>
      <w:suppressLineNumbers/>
      <w:spacing w:before="120" w:after="120"/>
    </w:pPr>
    <w:rPr>
      <w:rFonts w:cs="Tahoma"/>
      <w:i/>
      <w:iCs/>
      <w:sz w:val="24"/>
      <w:szCs w:val="24"/>
    </w:rPr>
  </w:style>
  <w:style w:type="paragraph" w:styleId="WWBalk111111111111111">
    <w:name w:val="WW-Başlık111111111111111"/>
    <w:basedOn w:val="Normal"/>
    <w:qFormat/>
    <w:pPr>
      <w:suppressLineNumbers/>
      <w:spacing w:before="120" w:after="120"/>
    </w:pPr>
    <w:rPr>
      <w:rFonts w:cs="Tahoma"/>
      <w:i/>
      <w:iCs/>
      <w:sz w:val="24"/>
      <w:szCs w:val="24"/>
    </w:rPr>
  </w:style>
  <w:style w:type="paragraph" w:styleId="WWBalk1111111111111111">
    <w:name w:val="WW-Başlık1111111111111111"/>
    <w:basedOn w:val="Normal"/>
    <w:qFormat/>
    <w:pPr>
      <w:suppressLineNumbers/>
      <w:spacing w:before="120" w:after="120"/>
    </w:pPr>
    <w:rPr>
      <w:rFonts w:cs="Tahoma"/>
      <w:i/>
      <w:iCs/>
      <w:sz w:val="24"/>
      <w:szCs w:val="24"/>
    </w:rPr>
  </w:style>
  <w:style w:type="paragraph" w:styleId="WWBalk11111111111111111">
    <w:name w:val="WW-Başlık11111111111111111"/>
    <w:basedOn w:val="Normal"/>
    <w:qFormat/>
    <w:pPr>
      <w:suppressLineNumbers/>
      <w:spacing w:before="120" w:after="120"/>
    </w:pPr>
    <w:rPr>
      <w:rFonts w:cs="Tahoma"/>
      <w:i/>
      <w:iCs/>
      <w:sz w:val="24"/>
      <w:szCs w:val="24"/>
    </w:rPr>
  </w:style>
  <w:style w:type="paragraph" w:styleId="WWBalk111111111111111111">
    <w:name w:val="WW-Başlık111111111111111111"/>
    <w:basedOn w:val="Normal"/>
    <w:qFormat/>
    <w:pPr>
      <w:suppressLineNumbers/>
      <w:spacing w:before="120" w:after="120"/>
    </w:pPr>
    <w:rPr>
      <w:rFonts w:cs="Tahoma"/>
      <w:i/>
      <w:iCs/>
      <w:sz w:val="24"/>
      <w:szCs w:val="24"/>
    </w:rPr>
  </w:style>
  <w:style w:type="paragraph" w:styleId="WWBalk1111111111111111111">
    <w:name w:val="WW-Başlık1111111111111111111"/>
    <w:basedOn w:val="Normal"/>
    <w:qFormat/>
    <w:pPr>
      <w:suppressLineNumbers/>
      <w:spacing w:before="120" w:after="120"/>
    </w:pPr>
    <w:rPr>
      <w:rFonts w:cs="Tahoma"/>
      <w:i/>
      <w:iCs/>
      <w:sz w:val="24"/>
      <w:szCs w:val="24"/>
    </w:rPr>
  </w:style>
  <w:style w:type="paragraph" w:styleId="WWBalk11111111111111111111">
    <w:name w:val="WW-Başlık11111111111111111111"/>
    <w:basedOn w:val="Normal"/>
    <w:qFormat/>
    <w:pPr>
      <w:suppressLineNumbers/>
      <w:spacing w:before="120" w:after="120"/>
    </w:pPr>
    <w:rPr>
      <w:rFonts w:cs="Tahoma"/>
      <w:i/>
      <w:iCs/>
      <w:sz w:val="24"/>
      <w:szCs w:val="24"/>
    </w:rPr>
  </w:style>
  <w:style w:type="paragraph" w:styleId="WWBalk111111111111111111111">
    <w:name w:val="WW-Başlık111111111111111111111"/>
    <w:basedOn w:val="Normal"/>
    <w:qFormat/>
    <w:pPr>
      <w:suppressLineNumbers/>
      <w:spacing w:before="120" w:after="120"/>
    </w:pPr>
    <w:rPr>
      <w:rFonts w:cs="Tahoma"/>
      <w:i/>
      <w:iCs/>
      <w:sz w:val="24"/>
      <w:szCs w:val="24"/>
    </w:rPr>
  </w:style>
  <w:style w:type="paragraph" w:styleId="WWBalk1111111111111111111111">
    <w:name w:val="WW-Başlık1111111111111111111111"/>
    <w:basedOn w:val="Normal"/>
    <w:qFormat/>
    <w:pPr>
      <w:suppressLineNumbers/>
      <w:spacing w:before="120" w:after="120"/>
    </w:pPr>
    <w:rPr>
      <w:rFonts w:cs="Tahoma"/>
      <w:i/>
      <w:iCs/>
      <w:sz w:val="24"/>
      <w:szCs w:val="24"/>
    </w:rPr>
  </w:style>
  <w:style w:type="paragraph" w:styleId="WWBalk11111111111111111111111">
    <w:name w:val="WW-Başlık11111111111111111111111"/>
    <w:basedOn w:val="Normal"/>
    <w:qFormat/>
    <w:pPr>
      <w:suppressLineNumbers/>
      <w:spacing w:before="120" w:after="120"/>
    </w:pPr>
    <w:rPr>
      <w:rFonts w:cs="Tahoma"/>
      <w:i/>
      <w:iCs/>
      <w:sz w:val="24"/>
      <w:szCs w:val="24"/>
    </w:rPr>
  </w:style>
  <w:style w:type="paragraph" w:styleId="KonuBal1">
    <w:name w:val="Konu Başlığı1"/>
    <w:basedOn w:val="Balk"/>
    <w:next w:val="Altbalk"/>
    <w:qFormat/>
    <w:pPr/>
    <w:rPr/>
  </w:style>
  <w:style w:type="paragraph" w:styleId="Altbalk">
    <w:name w:val="Subtitle"/>
    <w:basedOn w:val="Balk"/>
    <w:next w:val="MetinGvdesi"/>
    <w:qFormat/>
    <w:pPr>
      <w:jc w:val="center"/>
    </w:pPr>
    <w:rPr>
      <w:i/>
      <w:iCs/>
      <w:sz w:val="28"/>
      <w:szCs w:val="28"/>
    </w:rPr>
  </w:style>
  <w:style w:type="paragraph" w:styleId="Stbilgi">
    <w:name w:val="Header"/>
    <w:basedOn w:val="Normal"/>
    <w:pPr>
      <w:tabs>
        <w:tab w:val="clear" w:pos="708"/>
        <w:tab w:val="center" w:pos="4536" w:leader="none"/>
        <w:tab w:val="right" w:pos="9072" w:leader="none"/>
      </w:tabs>
    </w:pPr>
    <w:rPr>
      <w:sz w:val="20"/>
      <w:szCs w:val="20"/>
    </w:rPr>
  </w:style>
  <w:style w:type="paragraph" w:styleId="Gvdemetni21">
    <w:name w:val="Gövde metni (2)"/>
    <w:basedOn w:val="Normal"/>
    <w:qFormat/>
    <w:pPr>
      <w:widowControl w:val="false"/>
      <w:shd w:fill="FFFFFF" w:val="clear"/>
      <w:suppressAutoHyphens w:val="false"/>
      <w:spacing w:lineRule="auto"/>
      <w:jc w:val="both"/>
    </w:pPr>
    <w:rPr>
      <w:sz w:val="17"/>
      <w:szCs w:val="17"/>
    </w:rPr>
  </w:style>
  <w:style w:type="paragraph" w:styleId="NormalWeb">
    <w:name w:val="Normal (Web)"/>
    <w:basedOn w:val="Normal"/>
    <w:qFormat/>
    <w:pPr>
      <w:suppressAutoHyphens w:val="false"/>
      <w:spacing w:before="280" w:after="119"/>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55</TotalTime>
  <Application>LibreOffice/6.2.7.1$Windows_X86_64 LibreOffice_project/23edc44b61b830b7d749943e020e96f5a7df63bf</Application>
  <Pages>1</Pages>
  <Words>155</Words>
  <Characters>1017</Characters>
  <CharactersWithSpaces>1862</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2019-01-07T16:40:00Z</dcterms:created>
  <dc:creator>ab74260</dc:creator>
  <dc:description/>
  <dc:language>tr-TR</dc:language>
  <cp:lastModifiedBy/>
  <cp:lastPrinted>1995-11-21T17:41:00Z</cp:lastPrinted>
  <dcterms:modified xsi:type="dcterms:W3CDTF">2019-10-07T15:05:01Z</dcterms:modified>
  <cp:revision>13</cp:revision>
  <dc:subject/>
  <dc:title/>
</cp:coreProperties>
</file>